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CF4" w:rsidRPr="001653FD" w:rsidRDefault="001653FD" w:rsidP="001653FD">
      <w:pPr>
        <w:pStyle w:val="01HEADER-2"/>
        <w:rPr>
          <w:rFonts w:ascii="Times New Roman" w:hAnsi="Times New Roman" w:cs="Times New Roman"/>
          <w:color w:val="auto"/>
          <w:sz w:val="28"/>
          <w:szCs w:val="34"/>
        </w:rPr>
      </w:pPr>
      <w:bookmarkStart w:id="0" w:name="_Hlk83990902"/>
      <w:r w:rsidRPr="001653FD">
        <w:rPr>
          <w:rFonts w:ascii="Times New Roman" w:hAnsi="Times New Roman" w:cs="Times New Roman"/>
          <w:color w:val="auto"/>
          <w:sz w:val="28"/>
          <w:szCs w:val="34"/>
        </w:rPr>
        <w:t>НОУ ДПО «ОЦ «ПЕРСПЕКТИВА»</w:t>
      </w:r>
      <w:r>
        <w:rPr>
          <w:rFonts w:ascii="Times New Roman" w:hAnsi="Times New Roman" w:cs="Times New Roman"/>
          <w:color w:val="auto"/>
          <w:sz w:val="28"/>
          <w:szCs w:val="34"/>
        </w:rPr>
        <w:t xml:space="preserve"> </w:t>
      </w:r>
      <w:r w:rsidR="00F50CF4" w:rsidRPr="001653FD">
        <w:rPr>
          <w:rFonts w:ascii="Times New Roman" w:hAnsi="Times New Roman" w:cs="Times New Roman"/>
          <w:color w:val="auto"/>
          <w:sz w:val="28"/>
          <w:szCs w:val="34"/>
        </w:rPr>
        <w:t>города Липецка</w:t>
      </w:r>
    </w:p>
    <w:p w:rsidR="00F50CF4" w:rsidRPr="00F50CF4" w:rsidRDefault="00F50CF4" w:rsidP="00F50CF4">
      <w:pPr>
        <w:spacing w:after="120" w:line="240" w:lineRule="auto"/>
        <w:ind w:left="0" w:right="57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348"/>
        <w:gridCol w:w="6660"/>
      </w:tblGrid>
      <w:tr w:rsidR="00F50CF4" w:rsidRPr="00F50CF4" w:rsidTr="00B1256C">
        <w:trPr>
          <w:jc w:val="center"/>
        </w:trPr>
        <w:tc>
          <w:tcPr>
            <w:tcW w:w="3348" w:type="dxa"/>
          </w:tcPr>
          <w:p w:rsidR="00F50CF4" w:rsidRPr="00F50CF4" w:rsidRDefault="00F50CF4" w:rsidP="00F50CF4">
            <w:pPr>
              <w:widowControl w:val="0"/>
              <w:suppressLineNumbers/>
              <w:tabs>
                <w:tab w:val="center" w:pos="3276"/>
              </w:tabs>
              <w:suppressAutoHyphens/>
              <w:spacing w:line="240" w:lineRule="auto"/>
              <w:ind w:left="0" w:right="0"/>
              <w:jc w:val="lef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50CF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Принято на заседании </w:t>
            </w:r>
          </w:p>
          <w:p w:rsidR="00F50CF4" w:rsidRPr="00F50CF4" w:rsidRDefault="00F50CF4" w:rsidP="00F50CF4">
            <w:pPr>
              <w:widowControl w:val="0"/>
              <w:suppressLineNumbers/>
              <w:tabs>
                <w:tab w:val="center" w:pos="3276"/>
              </w:tabs>
              <w:suppressAutoHyphens/>
              <w:spacing w:line="240" w:lineRule="auto"/>
              <w:ind w:left="0" w:right="0"/>
              <w:jc w:val="lef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50CF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педагогического совета</w:t>
            </w:r>
          </w:p>
          <w:p w:rsidR="00F50CF4" w:rsidRPr="00F50CF4" w:rsidRDefault="001653FD" w:rsidP="00F50CF4">
            <w:pPr>
              <w:widowControl w:val="0"/>
              <w:suppressLineNumbers/>
              <w:suppressAutoHyphens/>
              <w:spacing w:line="240" w:lineRule="auto"/>
              <w:ind w:left="0" w:right="0"/>
              <w:jc w:val="lef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ДПО </w:t>
            </w:r>
            <w:r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 «ПЕРСПЕКТИВА</w:t>
            </w:r>
            <w:r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50CF4" w:rsidRPr="00F50CF4">
              <w:rPr>
                <w:rFonts w:ascii="Liberation Serif" w:eastAsia="Times New Roman" w:hAnsi="Liberation Serif" w:cs="Times New Roman"/>
                <w:kern w:val="2"/>
                <w:sz w:val="24"/>
                <w:szCs w:val="24"/>
              </w:rPr>
              <w:t xml:space="preserve"> </w:t>
            </w:r>
          </w:p>
          <w:p w:rsidR="00F50CF4" w:rsidRPr="00F50CF4" w:rsidRDefault="00F50CF4" w:rsidP="00F50CF4">
            <w:pPr>
              <w:widowControl w:val="0"/>
              <w:suppressLineNumbers/>
              <w:suppressAutoHyphens/>
              <w:spacing w:line="240" w:lineRule="auto"/>
              <w:ind w:left="0" w:right="0"/>
              <w:jc w:val="lef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50CF4">
              <w:rPr>
                <w:rFonts w:ascii="Liberation Serif" w:eastAsia="Times New Roman" w:hAnsi="Liberation Serif" w:cs="Times New Roman"/>
                <w:kern w:val="2"/>
                <w:sz w:val="24"/>
                <w:szCs w:val="24"/>
              </w:rPr>
              <w:t>г. Липецка</w:t>
            </w:r>
          </w:p>
          <w:p w:rsidR="00F50CF4" w:rsidRPr="00F50CF4" w:rsidRDefault="00F50CF4" w:rsidP="00F50CF4">
            <w:pPr>
              <w:widowControl w:val="0"/>
              <w:suppressLineNumbers/>
              <w:suppressAutoHyphens/>
              <w:spacing w:line="240" w:lineRule="auto"/>
              <w:ind w:left="0" w:right="0"/>
              <w:jc w:val="lef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F50CF4">
              <w:rPr>
                <w:rFonts w:ascii="Liberation Serif" w:eastAsia="Times New Roman" w:hAnsi="Liberation Serif" w:cs="Times New Roman"/>
                <w:kern w:val="2"/>
                <w:sz w:val="24"/>
                <w:szCs w:val="24"/>
              </w:rPr>
              <w:t xml:space="preserve">(Протокол №1 от </w:t>
            </w:r>
            <w:r w:rsidR="001653FD"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653FD"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50CF4">
              <w:rPr>
                <w:rFonts w:ascii="Liberation Serif" w:eastAsia="Times New Roman" w:hAnsi="Liberation Serif" w:cs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6660" w:type="dxa"/>
          </w:tcPr>
          <w:p w:rsidR="00F50CF4" w:rsidRPr="00F50CF4" w:rsidRDefault="00F50CF4" w:rsidP="00F50CF4">
            <w:pPr>
              <w:spacing w:line="240" w:lineRule="auto"/>
              <w:ind w:left="0" w:righ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УТВЕРЖДАЮ</w:t>
            </w:r>
          </w:p>
          <w:p w:rsidR="001653FD" w:rsidRDefault="00F50CF4" w:rsidP="00F50CF4">
            <w:pPr>
              <w:spacing w:line="240" w:lineRule="auto"/>
              <w:ind w:left="0" w:righ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5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proofErr w:type="gramEnd"/>
            <w:r w:rsidRPr="00F5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653FD"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ДПО </w:t>
            </w:r>
            <w:r w:rsidR="001653FD"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 «ПЕРСПЕКТИВА</w:t>
            </w:r>
            <w:r w:rsidR="001653FD" w:rsidRPr="00160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50CF4" w:rsidRPr="00F50CF4" w:rsidRDefault="00F50CF4" w:rsidP="00F50CF4">
            <w:pPr>
              <w:spacing w:line="240" w:lineRule="auto"/>
              <w:ind w:left="0" w:righ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Липецка</w:t>
            </w:r>
          </w:p>
          <w:p w:rsidR="00F50CF4" w:rsidRPr="00F50CF4" w:rsidRDefault="00F50CF4" w:rsidP="00F50CF4">
            <w:pPr>
              <w:spacing w:line="240" w:lineRule="auto"/>
              <w:ind w:left="0" w:righ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  <w:proofErr w:type="spellStart"/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Телегина</w:t>
            </w:r>
            <w:r w:rsidRPr="00F5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.Е.</w:t>
            </w:r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="00165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50CF4" w:rsidRPr="00F50CF4" w:rsidRDefault="001653FD" w:rsidP="00F50CF4">
            <w:pPr>
              <w:spacing w:line="240" w:lineRule="auto"/>
              <w:ind w:left="0" w:righ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F92">
              <w:rPr>
                <w:rFonts w:ascii="Times New Roman" w:eastAsia="Times New Roman" w:hAnsi="Times New Roman"/>
                <w:lang w:eastAsia="ru-RU"/>
              </w:rPr>
              <w:t xml:space="preserve">Приказ № 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Pr="00113F92">
              <w:rPr>
                <w:rFonts w:ascii="Times New Roman" w:eastAsia="Times New Roman" w:hAnsi="Times New Roman"/>
                <w:lang w:eastAsia="ru-RU"/>
              </w:rPr>
              <w:t xml:space="preserve"> от </w:t>
            </w:r>
            <w:r w:rsidRPr="0056233D">
              <w:rPr>
                <w:rFonts w:ascii="Times New Roman" w:hAnsi="Times New Roman"/>
                <w:noProof/>
              </w:rPr>
              <w:t>11 августа 2023 г</w:t>
            </w:r>
          </w:p>
        </w:tc>
      </w:tr>
    </w:tbl>
    <w:p w:rsidR="00F50CF4" w:rsidRPr="00F50CF4" w:rsidRDefault="00F50CF4" w:rsidP="00F50CF4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CF4" w:rsidRPr="00F50CF4" w:rsidRDefault="00F50CF4" w:rsidP="00F50CF4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CF4" w:rsidRPr="00F50CF4" w:rsidRDefault="00F50CF4" w:rsidP="00F50CF4">
      <w:pPr>
        <w:spacing w:line="240" w:lineRule="auto"/>
        <w:ind w:left="0" w:right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0"/>
    <w:p w:rsidR="00F50CF4" w:rsidRPr="00F50CF4" w:rsidRDefault="00F50CF4" w:rsidP="00F50CF4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1F0520" w:rsidRPr="00F50CF4" w:rsidRDefault="001F0520" w:rsidP="001F0520">
      <w:pPr>
        <w:pStyle w:val="01HEADER-2"/>
        <w:rPr>
          <w:rFonts w:ascii="Times New Roman" w:hAnsi="Times New Roman" w:cs="Times New Roman"/>
          <w:color w:val="auto"/>
          <w:sz w:val="28"/>
          <w:szCs w:val="34"/>
        </w:rPr>
      </w:pPr>
      <w:r w:rsidRPr="00F50CF4">
        <w:rPr>
          <w:rFonts w:ascii="Times New Roman" w:hAnsi="Times New Roman" w:cs="Times New Roman"/>
          <w:color w:val="auto"/>
          <w:sz w:val="28"/>
          <w:szCs w:val="34"/>
        </w:rPr>
        <w:t>уничтожения и обезличивания персональных данных</w:t>
      </w:r>
    </w:p>
    <w:p w:rsidR="001F0520" w:rsidRPr="00E83F63" w:rsidRDefault="001F0520" w:rsidP="001F0520">
      <w:pPr>
        <w:pStyle w:val="01HEADER3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1. Общие положения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1.1. Порядок уничтожения персональных данных в</w:t>
      </w:r>
      <w:r w:rsidR="00234258"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ДПО 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ОЦ «ПЕРСПЕКТИВА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>(далее – Порядок) устанавливает способы уничтожения и обезличивания носителей, содержащих персональные данные субъектов персональных данных, а также лиц, уполномоченных проводить эти процедуры.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1.2. Настоящий Порядок разработан на основе Федерального закона от 27.07.2006 № 149-ФЗ «Об информации, информационных технологиях и о защите информации», Федерального закона от 27.07.2006 № 152-ФЗ «О персональных данных».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1HEADER3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2. Правила уничтожения носителей, содержащих персональные данные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2.1. Уничтожение носителей, содержащих персональные данные субъектов персональных данных, должно соответствовать следующим правилам:</w:t>
      </w:r>
    </w:p>
    <w:p w:rsidR="001F0520" w:rsidRPr="00E83F63" w:rsidRDefault="001F0520" w:rsidP="00234258">
      <w:pPr>
        <w:pStyle w:val="07BODY-bull-1"/>
        <w:numPr>
          <w:ilvl w:val="0"/>
          <w:numId w:val="2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быть конфиденциальным, исключая возможность последующего восстановления;</w:t>
      </w:r>
    </w:p>
    <w:p w:rsidR="001F0520" w:rsidRPr="00E83F63" w:rsidRDefault="001F0520" w:rsidP="00234258">
      <w:pPr>
        <w:pStyle w:val="07BODY-bull-1"/>
        <w:numPr>
          <w:ilvl w:val="0"/>
          <w:numId w:val="2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оформляться юридически, в частности актом о выделении к уничтожению носителей, содержащих персональные данные субъектов персональных данных (приложение 1), и актом об уничтожении носителей, содержащих персональные данные субъектов персональных данных (приложение 2);</w:t>
      </w:r>
    </w:p>
    <w:p w:rsidR="001F0520" w:rsidRPr="00E83F63" w:rsidRDefault="001F0520" w:rsidP="00234258">
      <w:pPr>
        <w:pStyle w:val="07BODY-bull-1"/>
        <w:numPr>
          <w:ilvl w:val="0"/>
          <w:numId w:val="2"/>
        </w:numPr>
        <w:rPr>
          <w:rFonts w:ascii="Times New Roman" w:hAnsi="Times New Roman" w:cs="Times New Roman"/>
          <w:color w:val="auto"/>
          <w:spacing w:val="-2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pacing w:val="-2"/>
          <w:sz w:val="26"/>
          <w:szCs w:val="26"/>
        </w:rPr>
        <w:t>должно проводиться комиссией по уничтожению персональных данных;</w:t>
      </w:r>
    </w:p>
    <w:p w:rsidR="001F0520" w:rsidRPr="00E83F63" w:rsidRDefault="001F0520" w:rsidP="00234258">
      <w:pPr>
        <w:pStyle w:val="07BODY-bull-1-lst"/>
        <w:numPr>
          <w:ilvl w:val="0"/>
          <w:numId w:val="2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уничтожение должно касаться только тех носителей, содержащих персональные данные субъектов персональных данных, которые подлежат уничтожению в связи с истечением срока хранения, достижением цели обработки указанных персональных данных либо утратой необходимости в их достижении, не допуская случайного или преднамеренного уничтожения актуальных носителей.</w:t>
      </w:r>
    </w:p>
    <w:p w:rsidR="001F0520" w:rsidRPr="00E83F63" w:rsidRDefault="001F0520" w:rsidP="001F0520">
      <w:pPr>
        <w:pStyle w:val="01HEADER3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 Порядок уничтожения носителей, содержащих персональные данные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3.1. Персональные данные субъектов персональных данных хранятся не дольше, чем этого требуют цели их обработки, и подлежат уничтожению по истечении срока хранения, достижении целей обработки или в случае утраты необходимости в их достижении, а также в иных случаях, установленных Федеральным законом от 27.07.2006 № 152-ФЗ «О персональных данных».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3.2. Носители, содержащие персональные данные субъектов персональных данных, уничтожаются комиссией по уничтожению персональных данных, утвержденной приказом директора 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ДПО 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ОЦ «ПЕРСПЕКТИВА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50CF4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>(далее – Комиссия).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3.3. Носители, содержащие персональные данные субъектов персональных данных, уничтожаются Комиссией в сроки, установленные Федеральным законом от 27.07.2006 № 152-ФЗ «О персональных данных».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3.4. Комиссия производит отбор носителей персональных данных, подлежащих уничтожению, с указанием оснований для уничтожения.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3.5. На все отобранные к уничтожению материалы составляется акт по форме, приведенной в приложении 1 к Порядку. В акте исправления не допускаются. Комиссия проверяет наличие всех материалов, включенных в акт.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3.6. По окончании сверки акт подписывается всеми членами Комиссии и утверждается ответственным за организацию обработки персональных данных.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3.7. Уничтожение носителей, содержащих персональные данные субъектов персональных данных, производится в присутствии всех членов Комиссии, которые несут персональную ответственность за правильность и полноту уничтожения перечисленных в акте носителей.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3.8. Уничтожение персональных данных, если это допускается материальным носителем, может производиться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носителе.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3.9. Уничтожение носителей, содержащих персональные данные, осуществляется в следующем порядке:</w:t>
      </w:r>
    </w:p>
    <w:p w:rsidR="001F0520" w:rsidRPr="00E83F63" w:rsidRDefault="001F0520" w:rsidP="00234258">
      <w:pPr>
        <w:pStyle w:val="07BODY-bull-1"/>
        <w:numPr>
          <w:ilvl w:val="0"/>
          <w:numId w:val="3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уничтожение персональных данных, содержащихся на бумажных носителях, осуществляется путем измельчения на мелкие части, исключающие возможность последующего восстановления информации. Измельчение осуществляется с использованием шредера (уничтожителя документов);</w:t>
      </w:r>
    </w:p>
    <w:p w:rsidR="001F0520" w:rsidRPr="00E83F63" w:rsidRDefault="001F0520" w:rsidP="00234258">
      <w:pPr>
        <w:pStyle w:val="07BODY-bull-1"/>
        <w:numPr>
          <w:ilvl w:val="0"/>
          <w:numId w:val="3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хранящихся на ПЭВМ и (или) на перезаписываемых съемных машинных носителях информации, используемых для хранения информации вне ПЭВМ (</w:t>
      </w:r>
      <w:proofErr w:type="spellStart"/>
      <w:r w:rsidRPr="00E83F63">
        <w:rPr>
          <w:rFonts w:ascii="Times New Roman" w:hAnsi="Times New Roman" w:cs="Times New Roman"/>
          <w:color w:val="auto"/>
          <w:sz w:val="26"/>
          <w:szCs w:val="26"/>
        </w:rPr>
        <w:t>флеш</w:t>
      </w:r>
      <w:proofErr w:type="spellEnd"/>
      <w:r w:rsidRPr="00E83F63">
        <w:rPr>
          <w:rFonts w:ascii="Times New Roman" w:hAnsi="Times New Roman" w:cs="Times New Roman"/>
          <w:color w:val="auto"/>
          <w:sz w:val="26"/>
          <w:szCs w:val="26"/>
        </w:rPr>
        <w:t>-накопителях, внешних жестких дисках, CD-дисках и иных устройствах), производится с использованием штатных средств информационных и операционных систем;</w:t>
      </w:r>
    </w:p>
    <w:p w:rsidR="001F0520" w:rsidRPr="00E83F63" w:rsidRDefault="001F0520" w:rsidP="00234258">
      <w:pPr>
        <w:pStyle w:val="07BODY-bull-1-lst"/>
        <w:numPr>
          <w:ilvl w:val="0"/>
          <w:numId w:val="3"/>
        </w:numPr>
        <w:rPr>
          <w:rFonts w:ascii="Times New Roman" w:hAnsi="Times New Roman" w:cs="Times New Roman"/>
          <w:color w:val="auto"/>
          <w:spacing w:val="-2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pacing w:val="-2"/>
          <w:sz w:val="26"/>
          <w:szCs w:val="26"/>
        </w:rPr>
        <w:t>уничтожение персональных данных, содержащихся на машиночитаемых носителях, которые невозможно уничтожить с помощью штатных средств информационных и операционных систем, производится путем нанесения носителям неустранимого физического повреждения, исключающего возможность их использования, а также восстановления данных, в том числе путем деформирования, нарушения единой целостности носителя.</w:t>
      </w:r>
    </w:p>
    <w:p w:rsidR="001F0520" w:rsidRPr="00E83F63" w:rsidRDefault="001F0520" w:rsidP="001F0520">
      <w:pPr>
        <w:pStyle w:val="01HEADER3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4. Порядок оформления документов об уничтожении персональных данных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4.1. Об уничтожении носителей, содержащих персональные данные, Комиссия составляет и подписывает акт об уничтожении носителей, содержащих персональные данные субъектов персональных данных, по форме, приведенной в приложении 2 к Порядку.</w:t>
      </w:r>
    </w:p>
    <w:p w:rsidR="001653FD" w:rsidRDefault="001F0520" w:rsidP="001F0520">
      <w:pPr>
        <w:pStyle w:val="07BODY-tx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4.2. Акт об уничтожении носителей, содержащих персональные данные субъектов персональных данных, утверждается директором 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ДПО 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ОЦ «ПЕРСПЕКТИВА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F0520" w:rsidRDefault="001F0520" w:rsidP="001F0520">
      <w:pPr>
        <w:pStyle w:val="07BODY-tx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4.3. Акт о выделении документов, содержащих персональные данные субъектов персональных данных, к уничтожению и акт об уничтожении носителей, содержащих персональные данные субъектов персональных данных, хранятся у ответственного за организацию обработки персональных данных в течение срока хранения, предусмотренного номенклатурой дел, затем акты передаются в архив 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ДПО 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ОЦ «ПЕРСПЕКТИВА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653FD" w:rsidRPr="00E83F63" w:rsidRDefault="001653FD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1HEADER3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 Порядок обезличивания персональных данных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5.1. В случае невозможности уничтожения персональных данных они подлежат обезличиванию, в том числе для статистических и иных исследовательских целей.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5.2. Способы обезличивания при условии дальнейшей обработки персональных данных:</w:t>
      </w:r>
    </w:p>
    <w:p w:rsidR="001F0520" w:rsidRPr="00E83F63" w:rsidRDefault="00F50CF4" w:rsidP="001F0520">
      <w:pPr>
        <w:pStyle w:val="07BODY-bull-1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1F0520" w:rsidRPr="00E83F63">
        <w:rPr>
          <w:rFonts w:ascii="Times New Roman" w:hAnsi="Times New Roman" w:cs="Times New Roman"/>
          <w:color w:val="auto"/>
          <w:sz w:val="26"/>
          <w:szCs w:val="26"/>
        </w:rPr>
        <w:t>замена части данных идентификаторами;</w:t>
      </w:r>
    </w:p>
    <w:p w:rsidR="001F0520" w:rsidRPr="00E83F63" w:rsidRDefault="00F50CF4" w:rsidP="001F0520">
      <w:pPr>
        <w:pStyle w:val="07BODY-bull-1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1F0520" w:rsidRPr="00E83F63">
        <w:rPr>
          <w:rFonts w:ascii="Times New Roman" w:hAnsi="Times New Roman" w:cs="Times New Roman"/>
          <w:color w:val="auto"/>
          <w:sz w:val="26"/>
          <w:szCs w:val="26"/>
        </w:rPr>
        <w:t>обобщение, изменение или удаление части данных;</w:t>
      </w:r>
    </w:p>
    <w:p w:rsidR="001F0520" w:rsidRPr="00E83F63" w:rsidRDefault="00F50CF4" w:rsidP="001F0520">
      <w:pPr>
        <w:pStyle w:val="07BODY-bull-1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="001F0520" w:rsidRPr="00E83F63">
        <w:rPr>
          <w:rFonts w:ascii="Times New Roman" w:hAnsi="Times New Roman" w:cs="Times New Roman"/>
          <w:color w:val="auto"/>
          <w:sz w:val="26"/>
          <w:szCs w:val="26"/>
        </w:rPr>
        <w:t>деление данных на части и обработка в разных информационных системах;</w:t>
      </w:r>
    </w:p>
    <w:p w:rsidR="00F50CF4" w:rsidRDefault="001F0520" w:rsidP="00F50CF4">
      <w:pPr>
        <w:pStyle w:val="07BODY-bull-1-lst"/>
        <w:spacing w:after="0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перемешивание данных.</w:t>
      </w:r>
    </w:p>
    <w:p w:rsidR="001F0520" w:rsidRPr="00E83F63" w:rsidRDefault="001F0520" w:rsidP="00F50CF4">
      <w:pPr>
        <w:pStyle w:val="07BODY-bull-1-lst"/>
        <w:spacing w:after="0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5.3. Ответственным за обезличивание персональных данных является работник, ответственный за организацию обработки персональных данных.</w:t>
      </w:r>
    </w:p>
    <w:p w:rsidR="001F0520" w:rsidRPr="00E83F63" w:rsidRDefault="001F0520" w:rsidP="00F50CF4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5.4. Решение о необходимости обезличивания персональных данных и способе обезличивания принимает ответственный за организацию обработки персональных данных.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5.5. Обезличенные персональные данные не подлежат разглашению и нарушению конфиденциальности.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5.6. Обезличенные персональные данные могут обрабатываться с использованием и без использования средств автоматизации.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5.7. При использовании процедуры обезличивания не допускается совместное хранение персональных данных и обезличенных данных.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5.8. В процессе обработки обезличенных данных в случаях, установленных законодательством Российской Федерации, может производиться </w:t>
      </w:r>
      <w:proofErr w:type="spellStart"/>
      <w:r w:rsidRPr="00E83F63">
        <w:rPr>
          <w:rFonts w:ascii="Times New Roman" w:hAnsi="Times New Roman" w:cs="Times New Roman"/>
          <w:color w:val="auto"/>
          <w:sz w:val="26"/>
          <w:szCs w:val="26"/>
        </w:rPr>
        <w:t>деобезличивание</w:t>
      </w:r>
      <w:proofErr w:type="spellEnd"/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. После обработки персональные данные, полученные в результате такого </w:t>
      </w:r>
      <w:proofErr w:type="spellStart"/>
      <w:r w:rsidRPr="00E83F63">
        <w:rPr>
          <w:rFonts w:ascii="Times New Roman" w:hAnsi="Times New Roman" w:cs="Times New Roman"/>
          <w:color w:val="auto"/>
          <w:sz w:val="26"/>
          <w:szCs w:val="26"/>
        </w:rPr>
        <w:t>деобезличивания</w:t>
      </w:r>
      <w:proofErr w:type="spellEnd"/>
      <w:r w:rsidRPr="00E83F63">
        <w:rPr>
          <w:rFonts w:ascii="Times New Roman" w:hAnsi="Times New Roman" w:cs="Times New Roman"/>
          <w:color w:val="auto"/>
          <w:sz w:val="26"/>
          <w:szCs w:val="26"/>
        </w:rPr>
        <w:t>, уничтожаются.</w:t>
      </w:r>
    </w:p>
    <w:p w:rsidR="001F0520" w:rsidRPr="00E83F63" w:rsidRDefault="001F0520" w:rsidP="001F0520">
      <w:pPr>
        <w:pStyle w:val="07BODY-txt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1653FD" w:rsidRDefault="001653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50CF4" w:rsidRDefault="001F0520" w:rsidP="001F0520">
      <w:pPr>
        <w:pStyle w:val="07BODY-txt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lastRenderedPageBreak/>
        <w:t>Приложение 1</w:t>
      </w:r>
    </w:p>
    <w:p w:rsidR="001F0520" w:rsidRPr="00E83F63" w:rsidRDefault="001F0520" w:rsidP="001F0520">
      <w:pPr>
        <w:pStyle w:val="07BODY-txt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E83F63">
        <w:rPr>
          <w:rFonts w:ascii="Times New Roman" w:hAnsi="Times New Roman" w:cs="Times New Roman"/>
          <w:color w:val="auto"/>
          <w:sz w:val="26"/>
          <w:szCs w:val="26"/>
        </w:rPr>
        <w:t>к</w:t>
      </w:r>
      <w:proofErr w:type="gramEnd"/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 Порядку, утвержденному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>директором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31.</w:t>
      </w:r>
      <w:r w:rsidR="001653FD">
        <w:rPr>
          <w:rStyle w:val="Italic"/>
          <w:rFonts w:ascii="Times New Roman" w:hAnsi="Times New Roman" w:cs="Times New Roman"/>
          <w:color w:val="auto"/>
          <w:sz w:val="26"/>
          <w:szCs w:val="26"/>
        </w:rPr>
        <w:t>10</w:t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.202</w:t>
      </w:r>
      <w:r w:rsidR="001653FD">
        <w:rPr>
          <w:rStyle w:val="Italic"/>
          <w:rFonts w:ascii="Times New Roman" w:hAnsi="Times New Roman" w:cs="Times New Roman"/>
          <w:color w:val="auto"/>
          <w:sz w:val="26"/>
          <w:szCs w:val="26"/>
        </w:rPr>
        <w:t>3</w:t>
      </w:r>
    </w:p>
    <w:p w:rsidR="001F0520" w:rsidRPr="00E83F63" w:rsidRDefault="001F0520" w:rsidP="001F0520">
      <w:pPr>
        <w:pStyle w:val="01HEADER-2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Акт о выделении к уничтожению носителей, содержащих персональные данные субъектов персональных данных</w:t>
      </w:r>
    </w:p>
    <w:p w:rsidR="001F0520" w:rsidRPr="00E83F63" w:rsidRDefault="001F0520" w:rsidP="009E6F6C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На основании требований законодательства Российской Федерации о персональных данных и локальных нормативных актов 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ДПО 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>ОЦ «ПЕРСПЕКТИВА</w:t>
      </w:r>
      <w:r w:rsidR="001653FD" w:rsidRPr="001600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6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>комиссия по уничтожению персональных данных отобрала к уничтожению носители, содержащие персональные данные: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1871"/>
        <w:gridCol w:w="1276"/>
        <w:gridCol w:w="992"/>
        <w:gridCol w:w="1134"/>
        <w:gridCol w:w="1418"/>
        <w:gridCol w:w="1559"/>
        <w:gridCol w:w="1134"/>
      </w:tblGrid>
      <w:tr w:rsidR="001F0520" w:rsidRPr="00E83F63" w:rsidTr="00DD1076">
        <w:trPr>
          <w:trHeight w:val="60"/>
        </w:trPr>
        <w:tc>
          <w:tcPr>
            <w:tcW w:w="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№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br/>
              <w:t>п/п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Заголовок дела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br/>
              <w:t>(групповой заголовок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документов)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Носитель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Номер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описи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Номер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ед. хр.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по описи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Количество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ед. хр.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Сроки хранения и номера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статей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по перечню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Примечание</w:t>
            </w:r>
          </w:p>
        </w:tc>
      </w:tr>
      <w:tr w:rsidR="001F0520" w:rsidRPr="00E83F63" w:rsidTr="00DD1076">
        <w:trPr>
          <w:trHeight w:val="60"/>
        </w:trPr>
        <w:tc>
          <w:tcPr>
            <w:tcW w:w="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</w:tr>
      <w:tr w:rsidR="001F0520" w:rsidRPr="00E83F63" w:rsidTr="00DD1076">
        <w:trPr>
          <w:trHeight w:val="60"/>
        </w:trPr>
        <w:tc>
          <w:tcPr>
            <w:tcW w:w="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7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График отпусков за 20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21</w:t>
            </w:r>
            <w:r w:rsidR="001653FD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-2022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 w:rsidP="00DD1076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Бумага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 w:rsidP="001653FD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05/20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2</w:t>
            </w:r>
            <w:r w:rsidR="001653FD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05-15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1 год, статья 693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–</w:t>
            </w:r>
          </w:p>
        </w:tc>
      </w:tr>
      <w:tr w:rsidR="001F0520" w:rsidRPr="00E83F63" w:rsidTr="00DD1076">
        <w:trPr>
          <w:trHeight w:val="60"/>
        </w:trPr>
        <w:tc>
          <w:tcPr>
            <w:tcW w:w="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8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Табель учета рабочего времени за 20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21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 </w:t>
            </w:r>
            <w:r w:rsidR="001653FD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 xml:space="preserve">-2022 </w:t>
            </w: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год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 w:rsidP="00DD1076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Бумага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 w:rsidP="001653FD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05/20</w:t>
            </w:r>
            <w:r w:rsidR="00F50CF4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2</w:t>
            </w:r>
            <w:r w:rsidR="001653FD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05-11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5 лет, статья 586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–</w:t>
            </w:r>
          </w:p>
        </w:tc>
      </w:tr>
      <w:tr w:rsidR="001F0520" w:rsidRPr="00E83F63" w:rsidTr="00DD1076">
        <w:trPr>
          <w:trHeight w:val="60"/>
        </w:trPr>
        <w:tc>
          <w:tcPr>
            <w:tcW w:w="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57" w:type="dxa"/>
              <w:bottom w:w="91" w:type="dxa"/>
              <w:right w:w="57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pacing w:val="-4"/>
                <w:sz w:val="26"/>
                <w:szCs w:val="26"/>
              </w:rPr>
              <w:t>&lt;…&gt;</w:t>
            </w:r>
          </w:p>
        </w:tc>
      </w:tr>
    </w:tbl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7BODY-1s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Итого: </w:t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10 (десять) единиц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1F0520" w:rsidRPr="00E83F63" w:rsidRDefault="001F0520" w:rsidP="001F0520">
      <w:pPr>
        <w:pStyle w:val="07BODY-1s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7BODY-1s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Комиссия в составе:</w:t>
      </w:r>
    </w:p>
    <w:p w:rsidR="00DD1076" w:rsidRPr="00E83F63" w:rsidRDefault="00DD1076" w:rsidP="00DD1076">
      <w:pPr>
        <w:pStyle w:val="07BODY-1st"/>
        <w:spacing w:before="113"/>
        <w:rPr>
          <w:rStyle w:val="Italic"/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Ответственный за организацию </w:t>
      </w:r>
    </w:p>
    <w:p w:rsidR="00DD1076" w:rsidRPr="00E83F63" w:rsidRDefault="00DD1076" w:rsidP="00DD1076">
      <w:pPr>
        <w:pStyle w:val="07BODY-1st"/>
        <w:rPr>
          <w:rStyle w:val="Italic"/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обработки персональных данных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F96409">
        <w:rPr>
          <w:rStyle w:val="Italic"/>
          <w:rFonts w:ascii="Times New Roman" w:hAnsi="Times New Roman" w:cs="Times New Roman"/>
          <w:color w:val="auto"/>
          <w:sz w:val="26"/>
          <w:szCs w:val="26"/>
        </w:rPr>
        <w:t>ФИО</w:t>
      </w:r>
    </w:p>
    <w:p w:rsidR="00DD1076" w:rsidRPr="00E83F63" w:rsidRDefault="00DD1076" w:rsidP="00DD1076">
      <w:pPr>
        <w:pStyle w:val="07BODY-1st"/>
        <w:spacing w:before="113"/>
        <w:rPr>
          <w:rStyle w:val="Italic"/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Заместитель директора </w:t>
      </w:r>
      <w:r w:rsidR="00F96409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F96409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F96409">
        <w:rPr>
          <w:rStyle w:val="Italic"/>
          <w:rFonts w:ascii="Times New Roman" w:hAnsi="Times New Roman" w:cs="Times New Roman"/>
          <w:color w:val="auto"/>
          <w:sz w:val="26"/>
          <w:szCs w:val="26"/>
        </w:rPr>
        <w:t>ФИО</w:t>
      </w:r>
    </w:p>
    <w:p w:rsidR="001F0520" w:rsidRPr="00E83F63" w:rsidRDefault="00DD1076" w:rsidP="00DD1076">
      <w:pPr>
        <w:pStyle w:val="07BODY-1st"/>
        <w:spacing w:before="113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Секретарь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F96409">
        <w:rPr>
          <w:rStyle w:val="Italic"/>
          <w:rFonts w:ascii="Times New Roman" w:hAnsi="Times New Roman" w:cs="Times New Roman"/>
          <w:color w:val="auto"/>
          <w:sz w:val="26"/>
          <w:szCs w:val="26"/>
        </w:rPr>
        <w:t>ФИО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</w:p>
    <w:p w:rsidR="001653FD" w:rsidRDefault="001653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50CF4" w:rsidRDefault="001F0520" w:rsidP="001F0520">
      <w:pPr>
        <w:pStyle w:val="07BODY-txt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lastRenderedPageBreak/>
        <w:t>Приложение 2</w:t>
      </w:r>
    </w:p>
    <w:p w:rsidR="001F0520" w:rsidRPr="00E83F63" w:rsidRDefault="001F0520" w:rsidP="001F0520">
      <w:pPr>
        <w:pStyle w:val="07BODY-txt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E83F63">
        <w:rPr>
          <w:rFonts w:ascii="Times New Roman" w:hAnsi="Times New Roman" w:cs="Times New Roman"/>
          <w:color w:val="auto"/>
          <w:sz w:val="26"/>
          <w:szCs w:val="26"/>
        </w:rPr>
        <w:t>к</w:t>
      </w:r>
      <w:proofErr w:type="gramEnd"/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 Порядку, утвержденному директором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31.</w:t>
      </w:r>
      <w:r w:rsidR="001653FD">
        <w:rPr>
          <w:rStyle w:val="Italic"/>
          <w:rFonts w:ascii="Times New Roman" w:hAnsi="Times New Roman" w:cs="Times New Roman"/>
          <w:color w:val="auto"/>
          <w:sz w:val="26"/>
          <w:szCs w:val="26"/>
        </w:rPr>
        <w:t>10</w:t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.202</w:t>
      </w:r>
      <w:r w:rsidR="001653FD">
        <w:rPr>
          <w:rStyle w:val="Italic"/>
          <w:rFonts w:ascii="Times New Roman" w:hAnsi="Times New Roman" w:cs="Times New Roman"/>
          <w:color w:val="auto"/>
          <w:sz w:val="26"/>
          <w:szCs w:val="26"/>
        </w:rPr>
        <w:t>3</w:t>
      </w:r>
    </w:p>
    <w:p w:rsidR="001653FD" w:rsidRDefault="001653FD" w:rsidP="00F50CF4">
      <w:pPr>
        <w:pStyle w:val="01HEADER-2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</w:p>
    <w:p w:rsidR="001653FD" w:rsidRDefault="001653FD" w:rsidP="00F50CF4">
      <w:pPr>
        <w:pStyle w:val="01HEADER-2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</w:p>
    <w:p w:rsidR="00F50CF4" w:rsidRDefault="001F0520" w:rsidP="00F50CF4">
      <w:pPr>
        <w:pStyle w:val="01HEADER-2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АКТ</w:t>
      </w:r>
    </w:p>
    <w:p w:rsidR="001F0520" w:rsidRPr="00E83F63" w:rsidRDefault="001F0520" w:rsidP="00F50CF4">
      <w:pPr>
        <w:pStyle w:val="01HEADER-2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об уничтожении персональных данных</w:t>
      </w:r>
    </w:p>
    <w:p w:rsidR="001F0520" w:rsidRPr="00E83F63" w:rsidRDefault="001F0520" w:rsidP="001F0520">
      <w:pPr>
        <w:pStyle w:val="07BODY-1s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Комиссия по уничтожению персональных данных, созданная на основании приказа директора </w:t>
      </w:r>
      <w:r w:rsidR="00F50CF4" w:rsidRPr="00F50CF4">
        <w:rPr>
          <w:rStyle w:val="Italic"/>
          <w:rFonts w:ascii="Times New Roman" w:hAnsi="Times New Roman" w:cs="Times New Roman"/>
          <w:i w:val="0"/>
          <w:color w:val="auto"/>
          <w:sz w:val="26"/>
          <w:szCs w:val="26"/>
        </w:rPr>
        <w:t>ЧОУ «Новая Школа Натальи Колгановой»</w:t>
      </w:r>
      <w:r w:rsidR="00F50CF4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от </w:t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31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.</w:t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09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.20</w:t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21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 № 25-к, составила акт о том, что 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31.</w:t>
      </w:r>
      <w:r w:rsidR="001653FD">
        <w:rPr>
          <w:rStyle w:val="Italic"/>
          <w:rFonts w:ascii="Times New Roman" w:hAnsi="Times New Roman" w:cs="Times New Roman"/>
          <w:color w:val="auto"/>
          <w:sz w:val="26"/>
          <w:szCs w:val="26"/>
        </w:rPr>
        <w:t>10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.202</w:t>
      </w:r>
      <w:r w:rsidR="001653FD">
        <w:rPr>
          <w:rStyle w:val="Italic"/>
          <w:rFonts w:ascii="Times New Roman" w:hAnsi="Times New Roman" w:cs="Times New Roman"/>
          <w:color w:val="auto"/>
          <w:sz w:val="26"/>
          <w:szCs w:val="26"/>
        </w:rPr>
        <w:t>3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 уничтожила нижеперечисленные носители, содержащие персональные данные: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551"/>
        <w:gridCol w:w="1985"/>
        <w:gridCol w:w="2126"/>
        <w:gridCol w:w="1701"/>
      </w:tblGrid>
      <w:tr w:rsidR="001F0520" w:rsidRPr="00E83F63" w:rsidTr="00DD1076">
        <w:trPr>
          <w:trHeight w:val="60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Учетный номер материального носителя, номер дела и т. д.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Заголовок дела (групповой заголовок</w:t>
            </w: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  <w:t>документов)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Тип носителя информации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Причина уничтожения носителя информации; стирания/обезличивания информации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hroom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Производимая операция (стирание, уничтожение, обезличивание)</w:t>
            </w:r>
          </w:p>
        </w:tc>
      </w:tr>
      <w:tr w:rsidR="001F0520" w:rsidRPr="00E83F63" w:rsidTr="00DD1076">
        <w:trPr>
          <w:trHeight w:val="60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 w:rsidP="001653FD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Копии электронных журналов, 20</w:t>
            </w:r>
            <w:r w:rsidR="00F50CF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  <w:r w:rsidR="001653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USB-</w:t>
            </w:r>
            <w:proofErr w:type="spellStart"/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флеш</w:t>
            </w:r>
            <w:proofErr w:type="spellEnd"/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-накопитель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Носитель носит дублирующую и устаревшую информацию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 w:rsidP="001653FD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Дефрагментация</w:t>
            </w:r>
          </w:p>
        </w:tc>
      </w:tr>
      <w:tr w:rsidR="001F0520" w:rsidRPr="00E83F63" w:rsidTr="00DD1076">
        <w:trPr>
          <w:trHeight w:val="60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 w:rsidP="001653FD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График отпусков за 20</w:t>
            </w:r>
            <w:r w:rsidR="00F50CF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  <w:r w:rsidR="001653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Бумага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Избыточность, так как преобразовали документ в электронную форму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 w:rsidP="00DD1076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Измельчение в шредере</w:t>
            </w:r>
          </w:p>
        </w:tc>
      </w:tr>
      <w:tr w:rsidR="001F0520" w:rsidRPr="00E83F63" w:rsidTr="00DD1076">
        <w:trPr>
          <w:trHeight w:val="60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 w:rsidP="001653FD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Табель учета рабочего времени за 20</w:t>
            </w:r>
            <w:r w:rsidR="00F50CF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  <w:r w:rsidR="001653F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Бумага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Избыточность, так как преобразовали документ в электронную форму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 w:rsidP="00DD1076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Измельчение в шредере</w:t>
            </w:r>
          </w:p>
        </w:tc>
      </w:tr>
      <w:tr w:rsidR="001F0520" w:rsidRPr="00E83F63" w:rsidTr="00DD1076">
        <w:trPr>
          <w:trHeight w:val="60"/>
        </w:trPr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&lt;…&gt;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&lt;…&gt;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&lt;…&gt;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&lt;…&gt;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99" w:type="dxa"/>
              <w:bottom w:w="113" w:type="dxa"/>
              <w:right w:w="99" w:type="dxa"/>
            </w:tcMar>
          </w:tcPr>
          <w:p w:rsidR="001F0520" w:rsidRPr="00E83F63" w:rsidRDefault="001F0520">
            <w:pPr>
              <w:pStyle w:val="12TABL-txt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83F6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&lt;…&gt;</w:t>
            </w:r>
          </w:p>
        </w:tc>
      </w:tr>
    </w:tbl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7BODY-1s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 xml:space="preserve">Всего подлежит уничтожению: </w:t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10 (десять) носитель(ей)</w:t>
      </w:r>
      <w:r w:rsidRPr="00E83F63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1F0520" w:rsidRPr="00E83F63" w:rsidRDefault="001F0520" w:rsidP="001F0520">
      <w:pPr>
        <w:pStyle w:val="07BODY-txt"/>
        <w:rPr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Правильность произведенных записей в акте проверена. Персональные данные на носителях полностью уничтожены.</w:t>
      </w:r>
    </w:p>
    <w:p w:rsidR="001F0520" w:rsidRPr="00E83F63" w:rsidRDefault="001F0520" w:rsidP="001F0520">
      <w:pPr>
        <w:pStyle w:val="07BODY-1st"/>
        <w:rPr>
          <w:rFonts w:ascii="Times New Roman" w:hAnsi="Times New Roman" w:cs="Times New Roman"/>
          <w:color w:val="auto"/>
          <w:sz w:val="26"/>
          <w:szCs w:val="26"/>
        </w:rPr>
      </w:pPr>
    </w:p>
    <w:p w:rsidR="001F0520" w:rsidRPr="00E83F63" w:rsidRDefault="001F0520" w:rsidP="001F0520">
      <w:pPr>
        <w:pStyle w:val="07BODY-1st"/>
        <w:rPr>
          <w:rFonts w:ascii="Times New Roman" w:hAnsi="Times New Roman" w:cs="Times New Roman"/>
          <w:i/>
          <w:iCs/>
          <w:color w:val="auto"/>
          <w:sz w:val="26"/>
          <w:szCs w:val="26"/>
        </w:rPr>
      </w:pPr>
      <w:r w:rsidRPr="00E83F63">
        <w:rPr>
          <w:rFonts w:ascii="Times New Roman" w:hAnsi="Times New Roman" w:cs="Times New Roman"/>
          <w:color w:val="auto"/>
          <w:sz w:val="26"/>
          <w:szCs w:val="26"/>
        </w:rPr>
        <w:t>Настоящий акт составили:</w:t>
      </w:r>
    </w:p>
    <w:p w:rsidR="00DD1076" w:rsidRPr="00E83F63" w:rsidRDefault="00DD1076" w:rsidP="00DD1076">
      <w:pPr>
        <w:pStyle w:val="07BODY-1st"/>
        <w:spacing w:before="113"/>
        <w:rPr>
          <w:rStyle w:val="Italic"/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 xml:space="preserve">Ответственный за организацию </w:t>
      </w:r>
    </w:p>
    <w:p w:rsidR="00DD1076" w:rsidRPr="00E83F63" w:rsidRDefault="00DD1076" w:rsidP="00DD1076">
      <w:pPr>
        <w:pStyle w:val="07BODY-1st"/>
        <w:rPr>
          <w:rStyle w:val="Italic"/>
          <w:rFonts w:ascii="Times New Roman" w:hAnsi="Times New Roman" w:cs="Times New Roman"/>
          <w:color w:val="auto"/>
          <w:sz w:val="26"/>
          <w:szCs w:val="26"/>
        </w:rPr>
      </w:pP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>обработки персональных данных</w:t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ФИО</w:t>
      </w:r>
    </w:p>
    <w:p w:rsidR="00C319C8" w:rsidRDefault="00C319C8" w:rsidP="00DD1076">
      <w:pPr>
        <w:rPr>
          <w:rStyle w:val="Italic"/>
          <w:rFonts w:ascii="Times New Roman" w:hAnsi="Times New Roman" w:cs="Times New Roman"/>
          <w:color w:val="auto"/>
          <w:sz w:val="26"/>
          <w:szCs w:val="26"/>
        </w:rPr>
      </w:pPr>
    </w:p>
    <w:p w:rsidR="00056C29" w:rsidRPr="00E83F63" w:rsidRDefault="00C319C8" w:rsidP="00DD1076">
      <w:pPr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>
        <w:rPr>
          <w:rStyle w:val="Italic"/>
          <w:rFonts w:ascii="Times New Roman" w:hAnsi="Times New Roman" w:cs="Times New Roman"/>
          <w:color w:val="auto"/>
          <w:sz w:val="26"/>
          <w:szCs w:val="26"/>
        </w:rPr>
        <w:t>Администратор</w:t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DD1076" w:rsidRPr="00E83F63">
        <w:rPr>
          <w:rStyle w:val="Italic"/>
          <w:rFonts w:ascii="Times New Roman" w:hAnsi="Times New Roman" w:cs="Times New Roman"/>
          <w:color w:val="auto"/>
          <w:sz w:val="26"/>
          <w:szCs w:val="26"/>
        </w:rPr>
        <w:tab/>
      </w:r>
      <w:r w:rsidR="00F50CF4">
        <w:rPr>
          <w:rStyle w:val="Italic"/>
          <w:rFonts w:ascii="Times New Roman" w:hAnsi="Times New Roman" w:cs="Times New Roman"/>
          <w:color w:val="auto"/>
          <w:sz w:val="26"/>
          <w:szCs w:val="26"/>
        </w:rPr>
        <w:t>ФИО</w:t>
      </w:r>
    </w:p>
    <w:sectPr w:rsidR="00056C29" w:rsidRPr="00E83F63" w:rsidSect="00234258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7FD" w:rsidRDefault="008C77FD" w:rsidP="00131317">
      <w:pPr>
        <w:spacing w:line="240" w:lineRule="auto"/>
      </w:pPr>
      <w:r>
        <w:separator/>
      </w:r>
    </w:p>
  </w:endnote>
  <w:endnote w:type="continuationSeparator" w:id="0">
    <w:p w:rsidR="008C77FD" w:rsidRDefault="008C77FD" w:rsidP="001313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enturySchlbkCy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404297"/>
      <w:docPartObj>
        <w:docPartGallery w:val="Page Numbers (Bottom of Page)"/>
        <w:docPartUnique/>
      </w:docPartObj>
    </w:sdtPr>
    <w:sdtEndPr/>
    <w:sdtContent>
      <w:p w:rsidR="00131317" w:rsidRDefault="00EA0E6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19C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31317" w:rsidRDefault="0013131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7FD" w:rsidRDefault="008C77FD" w:rsidP="00131317">
      <w:pPr>
        <w:spacing w:line="240" w:lineRule="auto"/>
      </w:pPr>
      <w:r>
        <w:separator/>
      </w:r>
    </w:p>
  </w:footnote>
  <w:footnote w:type="continuationSeparator" w:id="0">
    <w:p w:rsidR="008C77FD" w:rsidRDefault="008C77FD" w:rsidP="001313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2F093C"/>
    <w:multiLevelType w:val="hybridMultilevel"/>
    <w:tmpl w:val="0AFA977A"/>
    <w:lvl w:ilvl="0" w:tplc="04190001">
      <w:start w:val="1"/>
      <w:numFmt w:val="bullet"/>
      <w:lvlText w:val="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1">
    <w:nsid w:val="58352DA4"/>
    <w:multiLevelType w:val="hybridMultilevel"/>
    <w:tmpl w:val="3698C154"/>
    <w:lvl w:ilvl="0" w:tplc="D904FE5E">
      <w:start w:val="1"/>
      <w:numFmt w:val="bullet"/>
      <w:lvlText w:val="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2">
    <w:nsid w:val="64864821"/>
    <w:multiLevelType w:val="hybridMultilevel"/>
    <w:tmpl w:val="C17C45A2"/>
    <w:lvl w:ilvl="0" w:tplc="D904FE5E">
      <w:start w:val="1"/>
      <w:numFmt w:val="bullet"/>
      <w:lvlText w:val="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20"/>
    <w:rsid w:val="00056C29"/>
    <w:rsid w:val="00131317"/>
    <w:rsid w:val="001653FD"/>
    <w:rsid w:val="001F0520"/>
    <w:rsid w:val="00234258"/>
    <w:rsid w:val="00297E20"/>
    <w:rsid w:val="005E4804"/>
    <w:rsid w:val="00663DAD"/>
    <w:rsid w:val="008C77FD"/>
    <w:rsid w:val="008D61D8"/>
    <w:rsid w:val="009E6F6C"/>
    <w:rsid w:val="00BF0698"/>
    <w:rsid w:val="00C319C8"/>
    <w:rsid w:val="00DD1076"/>
    <w:rsid w:val="00E83F63"/>
    <w:rsid w:val="00EA0E63"/>
    <w:rsid w:val="00F50CF4"/>
    <w:rsid w:val="00F9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2B4E6-3349-43DE-9D97-EE31CDB9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88" w:lineRule="auto"/>
        <w:ind w:left="567" w:righ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HEADER-1">
    <w:name w:val="01HEADER-1"/>
    <w:basedOn w:val="a"/>
    <w:uiPriority w:val="99"/>
    <w:rsid w:val="001F0520"/>
    <w:pPr>
      <w:pBdr>
        <w:top w:val="single" w:sz="96" w:space="0" w:color="000000"/>
        <w:bottom w:val="single" w:sz="96" w:space="0" w:color="000000"/>
      </w:pBdr>
      <w:suppressAutoHyphens/>
      <w:autoSpaceDE w:val="0"/>
      <w:autoSpaceDN w:val="0"/>
      <w:adjustRightInd w:val="0"/>
      <w:spacing w:after="850" w:line="480" w:lineRule="atLeast"/>
      <w:ind w:left="0" w:right="0"/>
      <w:jc w:val="left"/>
      <w:textAlignment w:val="center"/>
    </w:pPr>
    <w:rPr>
      <w:rFonts w:ascii="TextBookC" w:hAnsi="TextBookC" w:cs="TextBookC"/>
      <w:color w:val="000000"/>
      <w:spacing w:val="-4"/>
      <w:sz w:val="36"/>
      <w:szCs w:val="36"/>
    </w:rPr>
  </w:style>
  <w:style w:type="paragraph" w:customStyle="1" w:styleId="07BODY-txt">
    <w:name w:val="07BODY-txt"/>
    <w:basedOn w:val="a"/>
    <w:uiPriority w:val="99"/>
    <w:rsid w:val="001F0520"/>
    <w:pPr>
      <w:autoSpaceDE w:val="0"/>
      <w:autoSpaceDN w:val="0"/>
      <w:adjustRightInd w:val="0"/>
      <w:spacing w:line="215" w:lineRule="atLeast"/>
      <w:ind w:firstLine="283"/>
      <w:textAlignment w:val="center"/>
    </w:pPr>
    <w:rPr>
      <w:rFonts w:ascii="TextBookC" w:hAnsi="TextBookC" w:cs="TextBookC"/>
      <w:color w:val="000000"/>
      <w:sz w:val="18"/>
      <w:szCs w:val="18"/>
    </w:rPr>
  </w:style>
  <w:style w:type="paragraph" w:customStyle="1" w:styleId="07BODY-1st">
    <w:name w:val="07BODY-1st"/>
    <w:basedOn w:val="07BODY-txt"/>
    <w:uiPriority w:val="99"/>
    <w:rsid w:val="001F0520"/>
    <w:pPr>
      <w:ind w:firstLine="0"/>
    </w:pPr>
  </w:style>
  <w:style w:type="paragraph" w:customStyle="1" w:styleId="01HEADER-2">
    <w:name w:val="01HEADER-2"/>
    <w:basedOn w:val="01HEADER-1"/>
    <w:uiPriority w:val="99"/>
    <w:rsid w:val="001F0520"/>
    <w:pPr>
      <w:pBdr>
        <w:top w:val="none" w:sz="0" w:space="0" w:color="auto"/>
        <w:bottom w:val="none" w:sz="0" w:space="0" w:color="auto"/>
      </w:pBdr>
      <w:spacing w:before="113" w:after="283" w:line="280" w:lineRule="atLeast"/>
      <w:ind w:left="567" w:right="567"/>
      <w:jc w:val="center"/>
    </w:pPr>
    <w:rPr>
      <w:b/>
      <w:bCs/>
      <w:spacing w:val="0"/>
      <w:sz w:val="22"/>
      <w:szCs w:val="22"/>
    </w:rPr>
  </w:style>
  <w:style w:type="paragraph" w:customStyle="1" w:styleId="01HEADER3">
    <w:name w:val="01HEADER3"/>
    <w:basedOn w:val="a"/>
    <w:uiPriority w:val="99"/>
    <w:rsid w:val="001F0520"/>
    <w:pPr>
      <w:autoSpaceDE w:val="0"/>
      <w:autoSpaceDN w:val="0"/>
      <w:adjustRightInd w:val="0"/>
      <w:textAlignment w:val="center"/>
    </w:pPr>
    <w:rPr>
      <w:rFonts w:ascii="TextBookC" w:hAnsi="TextBookC" w:cs="TextBookC"/>
      <w:b/>
      <w:bCs/>
      <w:color w:val="000000"/>
      <w:sz w:val="18"/>
      <w:szCs w:val="18"/>
    </w:rPr>
  </w:style>
  <w:style w:type="paragraph" w:customStyle="1" w:styleId="07BODY-bull-1">
    <w:name w:val="07BODY-bull-1"/>
    <w:basedOn w:val="07BODY-txt"/>
    <w:uiPriority w:val="99"/>
    <w:rsid w:val="001F0520"/>
    <w:pPr>
      <w:tabs>
        <w:tab w:val="left" w:pos="283"/>
      </w:tabs>
      <w:ind w:left="850" w:hanging="227"/>
    </w:pPr>
  </w:style>
  <w:style w:type="paragraph" w:customStyle="1" w:styleId="07BODY-bull-1-lst">
    <w:name w:val="07BODY-bull-1-lst"/>
    <w:basedOn w:val="07BODY-bull-1"/>
    <w:uiPriority w:val="99"/>
    <w:rsid w:val="001F0520"/>
    <w:pPr>
      <w:spacing w:after="216"/>
    </w:pPr>
  </w:style>
  <w:style w:type="paragraph" w:customStyle="1" w:styleId="12TABL-hroom">
    <w:name w:val="12TABL-hroom"/>
    <w:basedOn w:val="07BODY-1st"/>
    <w:uiPriority w:val="99"/>
    <w:rsid w:val="001F0520"/>
    <w:pPr>
      <w:ind w:left="0" w:right="0"/>
      <w:jc w:val="left"/>
    </w:pPr>
    <w:rPr>
      <w:b/>
      <w:bCs/>
    </w:rPr>
  </w:style>
  <w:style w:type="paragraph" w:customStyle="1" w:styleId="12TABL-txt">
    <w:name w:val="12TABL-txt"/>
    <w:basedOn w:val="07BODY-txt"/>
    <w:uiPriority w:val="99"/>
    <w:rsid w:val="001F0520"/>
    <w:pPr>
      <w:ind w:left="0" w:right="0" w:firstLine="0"/>
      <w:jc w:val="left"/>
    </w:pPr>
  </w:style>
  <w:style w:type="character" w:customStyle="1" w:styleId="Italic">
    <w:name w:val="Italic"/>
    <w:uiPriority w:val="99"/>
    <w:rsid w:val="001F0520"/>
    <w:rPr>
      <w:rFonts w:ascii="CenturySchlbkCyr" w:hAnsi="CenturySchlbkCyr" w:cs="CenturySchlbkCyr"/>
      <w:i/>
      <w:iCs/>
      <w:color w:val="00ADEF"/>
      <w:sz w:val="18"/>
      <w:szCs w:val="18"/>
      <w:u w:val="none"/>
    </w:rPr>
  </w:style>
  <w:style w:type="paragraph" w:styleId="a3">
    <w:name w:val="header"/>
    <w:basedOn w:val="a"/>
    <w:link w:val="a4"/>
    <w:uiPriority w:val="99"/>
    <w:semiHidden/>
    <w:unhideWhenUsed/>
    <w:rsid w:val="0013131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31317"/>
  </w:style>
  <w:style w:type="paragraph" w:styleId="a5">
    <w:name w:val="footer"/>
    <w:basedOn w:val="a"/>
    <w:link w:val="a6"/>
    <w:uiPriority w:val="99"/>
    <w:unhideWhenUsed/>
    <w:rsid w:val="0013131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1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ekostina</dc:creator>
  <cp:lastModifiedBy>Svetlana</cp:lastModifiedBy>
  <cp:revision>2</cp:revision>
  <dcterms:created xsi:type="dcterms:W3CDTF">2025-01-21T17:20:00Z</dcterms:created>
  <dcterms:modified xsi:type="dcterms:W3CDTF">2025-01-21T17:20:00Z</dcterms:modified>
</cp:coreProperties>
</file>