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A245B6" w14:textId="091A38BF" w:rsidR="00423203" w:rsidRPr="00287B4D" w:rsidRDefault="00287B4D" w:rsidP="00287B4D">
      <w:pPr>
        <w:spacing w:after="120"/>
        <w:ind w:right="57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bookmarkStart w:id="0" w:name="_Hlk83990902"/>
      <w:r w:rsidRPr="00287B4D">
        <w:rPr>
          <w:rFonts w:ascii="Times New Roman" w:eastAsiaTheme="minorHAnsi" w:hAnsi="Times New Roman"/>
          <w:b/>
          <w:sz w:val="28"/>
          <w:szCs w:val="28"/>
          <w:lang w:val="ru-RU"/>
        </w:rPr>
        <w:t xml:space="preserve">НОУ </w:t>
      </w:r>
      <w:proofErr w:type="gramStart"/>
      <w:r w:rsidRPr="00287B4D">
        <w:rPr>
          <w:rFonts w:ascii="Times New Roman" w:eastAsiaTheme="minorHAnsi" w:hAnsi="Times New Roman"/>
          <w:b/>
          <w:sz w:val="28"/>
          <w:szCs w:val="28"/>
          <w:lang w:val="ru-RU"/>
        </w:rPr>
        <w:t>ДПО  «</w:t>
      </w:r>
      <w:proofErr w:type="gramEnd"/>
      <w:r w:rsidRPr="00287B4D">
        <w:rPr>
          <w:rFonts w:ascii="Times New Roman" w:eastAsiaTheme="minorHAnsi" w:hAnsi="Times New Roman"/>
          <w:b/>
          <w:sz w:val="28"/>
          <w:szCs w:val="28"/>
          <w:lang w:val="ru-RU"/>
        </w:rPr>
        <w:t>ОЦ «ПЕРСПЕКТИВА»</w:t>
      </w: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6157"/>
      </w:tblGrid>
      <w:tr w:rsidR="00326E30" w14:paraId="162462C3" w14:textId="77777777" w:rsidTr="00326E30">
        <w:trPr>
          <w:jc w:val="right"/>
        </w:trPr>
        <w:tc>
          <w:tcPr>
            <w:tcW w:w="6157" w:type="dxa"/>
            <w:hideMark/>
          </w:tcPr>
          <w:p w14:paraId="6F8FF5DC" w14:textId="77777777" w:rsidR="00326E30" w:rsidRDefault="00326E30">
            <w:pPr>
              <w:spacing w:after="0"/>
              <w:jc w:val="right"/>
              <w:rPr>
                <w:rFonts w:ascii="Times New Roman" w:eastAsia="Times New Roman" w:hAnsi="Times New Roman"/>
                <w:lang w:val="ru-RU" w:eastAsia="ru-RU"/>
              </w:rPr>
            </w:pPr>
            <w:r>
              <w:rPr>
                <w:rFonts w:ascii="Times New Roman" w:eastAsia="Times New Roman" w:hAnsi="Times New Roman"/>
                <w:lang w:val="ru-RU" w:eastAsia="ru-RU"/>
              </w:rPr>
              <w:t xml:space="preserve"> УТВЕРЖДАЮ</w:t>
            </w:r>
          </w:p>
          <w:p w14:paraId="657A34A8" w14:textId="77777777" w:rsidR="00287B4D" w:rsidRDefault="00326E30">
            <w:pPr>
              <w:spacing w:after="0"/>
              <w:jc w:val="right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eastAsia="Times New Roman" w:hAnsi="Times New Roman"/>
                <w:lang w:val="ru-RU" w:eastAsia="ru-RU"/>
              </w:rPr>
              <w:t>директор</w:t>
            </w:r>
            <w:proofErr w:type="gramEnd"/>
            <w:r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  <w:r w:rsidR="00287B4D" w:rsidRPr="0011741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НОУ ДПО  «ОЦ «ПЕРСПЕКТИВА»</w:t>
            </w:r>
            <w:r w:rsidR="00287B4D" w:rsidRPr="00BD16C9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 xml:space="preserve"> </w:t>
            </w:r>
          </w:p>
          <w:p w14:paraId="79A92300" w14:textId="1C430EFD" w:rsidR="00326E30" w:rsidRDefault="00326E30">
            <w:pPr>
              <w:spacing w:after="0"/>
              <w:jc w:val="right"/>
              <w:rPr>
                <w:rFonts w:ascii="Times New Roman" w:eastAsia="Times New Roman" w:hAnsi="Times New Roman"/>
                <w:lang w:val="ru-RU" w:eastAsia="ru-RU"/>
              </w:rPr>
            </w:pPr>
            <w:r>
              <w:rPr>
                <w:rFonts w:ascii="Times New Roman" w:eastAsia="Times New Roman" w:hAnsi="Times New Roman"/>
                <w:lang w:val="ru-RU" w:eastAsia="ru-RU"/>
              </w:rPr>
              <w:t>г. Липецка</w:t>
            </w:r>
          </w:p>
          <w:p w14:paraId="68B0B5B4" w14:textId="52A0C1EE" w:rsidR="00326E30" w:rsidRDefault="00326E30">
            <w:pPr>
              <w:spacing w:after="0"/>
              <w:jc w:val="right"/>
              <w:rPr>
                <w:rFonts w:ascii="Times New Roman" w:eastAsia="Times New Roman" w:hAnsi="Times New Roman"/>
                <w:lang w:val="ru-RU" w:eastAsia="ru-RU"/>
              </w:rPr>
            </w:pPr>
            <w:r>
              <w:rPr>
                <w:rFonts w:ascii="Times New Roman" w:eastAsia="Times New Roman" w:hAnsi="Times New Roman"/>
                <w:lang w:val="ru-RU" w:eastAsia="ru-RU"/>
              </w:rPr>
              <w:t xml:space="preserve">__________ </w:t>
            </w:r>
            <w:r w:rsidR="00206CA9">
              <w:rPr>
                <w:rFonts w:ascii="Times New Roman" w:eastAsia="Times New Roman" w:hAnsi="Times New Roman"/>
                <w:lang w:val="ru-RU" w:eastAsia="ru-RU"/>
              </w:rPr>
              <w:t>Телегина Е.Н.</w:t>
            </w:r>
          </w:p>
          <w:p w14:paraId="5E379A39" w14:textId="3EE590DC" w:rsidR="00326E30" w:rsidRDefault="00326E30" w:rsidP="00206CA9">
            <w:pPr>
              <w:spacing w:after="0"/>
              <w:jc w:val="right"/>
              <w:rPr>
                <w:rFonts w:ascii="Times New Roman" w:eastAsia="Times New Roman" w:hAnsi="Times New Roman"/>
                <w:lang w:val="ru-RU" w:eastAsia="ru-RU"/>
              </w:rPr>
            </w:pPr>
            <w:r>
              <w:rPr>
                <w:rFonts w:ascii="Times New Roman" w:eastAsia="Times New Roman" w:hAnsi="Times New Roman"/>
                <w:lang w:val="ru-RU" w:eastAsia="ru-RU"/>
              </w:rPr>
              <w:t>31.</w:t>
            </w:r>
            <w:r w:rsidR="00206CA9">
              <w:rPr>
                <w:rFonts w:ascii="Times New Roman" w:eastAsia="Times New Roman" w:hAnsi="Times New Roman"/>
                <w:lang w:val="ru-RU" w:eastAsia="ru-RU"/>
              </w:rPr>
              <w:t>10</w:t>
            </w:r>
            <w:r>
              <w:rPr>
                <w:rFonts w:ascii="Times New Roman" w:eastAsia="Times New Roman" w:hAnsi="Times New Roman"/>
                <w:lang w:val="ru-RU" w:eastAsia="ru-RU"/>
              </w:rPr>
              <w:t>.202</w:t>
            </w:r>
            <w:r w:rsidR="00206CA9">
              <w:rPr>
                <w:rFonts w:ascii="Times New Roman" w:eastAsia="Times New Roman" w:hAnsi="Times New Roman"/>
                <w:lang w:val="ru-RU" w:eastAsia="ru-RU"/>
              </w:rPr>
              <w:t>3</w:t>
            </w:r>
          </w:p>
        </w:tc>
      </w:tr>
    </w:tbl>
    <w:p w14:paraId="0CED9574" w14:textId="77777777" w:rsidR="00423203" w:rsidRDefault="00423203" w:rsidP="00423203">
      <w:pPr>
        <w:spacing w:after="0"/>
        <w:jc w:val="center"/>
        <w:rPr>
          <w:rFonts w:ascii="Times New Roman" w:eastAsia="Times New Roman" w:hAnsi="Times New Roman"/>
          <w:lang w:val="ru-RU" w:eastAsia="ru-RU"/>
        </w:rPr>
      </w:pPr>
    </w:p>
    <w:p w14:paraId="118B48FA" w14:textId="77777777" w:rsidR="00423203" w:rsidRDefault="00423203" w:rsidP="00423203">
      <w:pPr>
        <w:spacing w:after="0"/>
        <w:jc w:val="center"/>
        <w:rPr>
          <w:rFonts w:ascii="Times New Roman" w:eastAsia="Times New Roman" w:hAnsi="Times New Roman"/>
          <w:lang w:val="ru-RU" w:eastAsia="ru-RU"/>
        </w:rPr>
      </w:pPr>
    </w:p>
    <w:p w14:paraId="277B5D63" w14:textId="77777777" w:rsidR="00423203" w:rsidRDefault="00423203" w:rsidP="00423203">
      <w:pPr>
        <w:spacing w:after="0"/>
        <w:rPr>
          <w:rFonts w:ascii="Times New Roman" w:eastAsia="Times New Roman" w:hAnsi="Times New Roman"/>
          <w:b/>
          <w:lang w:val="ru-RU" w:eastAsia="ru-RU"/>
        </w:rPr>
      </w:pPr>
    </w:p>
    <w:p w14:paraId="42BA6C24" w14:textId="18CFC482" w:rsidR="00423203" w:rsidRDefault="00423203" w:rsidP="00423203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Правила </w:t>
      </w:r>
      <w:bookmarkEnd w:id="0"/>
    </w:p>
    <w:p w14:paraId="1654CAEA" w14:textId="4DF92CA1" w:rsidR="00423203" w:rsidRDefault="00423203" w:rsidP="00423203">
      <w:pPr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/>
          <w:b/>
          <w:sz w:val="28"/>
          <w:szCs w:val="28"/>
          <w:lang w:val="ru-RU"/>
        </w:rPr>
      </w:pPr>
      <w:r w:rsidRPr="00423203">
        <w:rPr>
          <w:rFonts w:ascii="Times New Roman" w:eastAsiaTheme="minorHAnsi" w:hAnsi="Times New Roman"/>
          <w:b/>
          <w:sz w:val="28"/>
          <w:szCs w:val="28"/>
          <w:lang w:val="ru-RU"/>
        </w:rPr>
        <w:t>рассмотрения запросов субъектов персональных данных</w:t>
      </w:r>
    </w:p>
    <w:p w14:paraId="67957D38" w14:textId="6B31EA1D" w:rsidR="00423203" w:rsidRDefault="00423203" w:rsidP="00423203">
      <w:pPr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/>
          <w:b/>
          <w:sz w:val="28"/>
          <w:szCs w:val="28"/>
          <w:lang w:val="ru-RU"/>
        </w:rPr>
      </w:pPr>
      <w:r w:rsidRPr="00423203">
        <w:rPr>
          <w:rFonts w:ascii="Times New Roman" w:eastAsiaTheme="minorHAnsi" w:hAnsi="Times New Roman"/>
          <w:b/>
          <w:sz w:val="28"/>
          <w:szCs w:val="28"/>
          <w:lang w:val="ru-RU"/>
        </w:rPr>
        <w:t>или их представителей</w:t>
      </w:r>
    </w:p>
    <w:p w14:paraId="74EF3B44" w14:textId="77777777" w:rsidR="00423203" w:rsidRPr="00423203" w:rsidRDefault="00423203" w:rsidP="00423203">
      <w:pPr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/>
          <w:b/>
          <w:sz w:val="28"/>
          <w:szCs w:val="28"/>
          <w:lang w:val="ru-RU"/>
        </w:rPr>
      </w:pPr>
    </w:p>
    <w:p w14:paraId="73582277" w14:textId="136BFE26" w:rsidR="00423203" w:rsidRPr="00423203" w:rsidRDefault="00423203" w:rsidP="00423203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423203">
        <w:rPr>
          <w:rFonts w:ascii="Times New Roman" w:eastAsiaTheme="minorHAnsi" w:hAnsi="Times New Roman"/>
          <w:sz w:val="28"/>
          <w:szCs w:val="28"/>
          <w:lang w:val="ru-RU"/>
        </w:rPr>
        <w:t>1. Настоящие Правила определяют порядок учета (регистрации),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рассмотрения запросов субъектов персональных данных или их представителей в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206CA9" w:rsidRPr="00117412">
        <w:rPr>
          <w:rFonts w:ascii="Times New Roman" w:eastAsiaTheme="minorHAnsi" w:hAnsi="Times New Roman"/>
          <w:sz w:val="28"/>
          <w:szCs w:val="28"/>
          <w:lang w:val="ru-RU"/>
        </w:rPr>
        <w:t xml:space="preserve">НОУ </w:t>
      </w:r>
      <w:proofErr w:type="gramStart"/>
      <w:r w:rsidR="00206CA9" w:rsidRPr="00117412">
        <w:rPr>
          <w:rFonts w:ascii="Times New Roman" w:eastAsiaTheme="minorHAnsi" w:hAnsi="Times New Roman"/>
          <w:sz w:val="28"/>
          <w:szCs w:val="28"/>
          <w:lang w:val="ru-RU"/>
        </w:rPr>
        <w:t>ДПО  «</w:t>
      </w:r>
      <w:proofErr w:type="gramEnd"/>
      <w:r w:rsidR="00206CA9" w:rsidRPr="00117412">
        <w:rPr>
          <w:rFonts w:ascii="Times New Roman" w:eastAsiaTheme="minorHAnsi" w:hAnsi="Times New Roman"/>
          <w:sz w:val="28"/>
          <w:szCs w:val="28"/>
          <w:lang w:val="ru-RU"/>
        </w:rPr>
        <w:t>ОЦ «ПЕРСПЕКТИВА»</w:t>
      </w:r>
      <w:r w:rsidR="00206CA9" w:rsidRPr="00BD16C9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(далее – Учреждение).</w:t>
      </w:r>
    </w:p>
    <w:p w14:paraId="7BA6B789" w14:textId="189CB5D2" w:rsidR="00423203" w:rsidRPr="00423203" w:rsidRDefault="00423203" w:rsidP="00423203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423203">
        <w:rPr>
          <w:rFonts w:ascii="Times New Roman" w:eastAsiaTheme="minorHAnsi" w:hAnsi="Times New Roman"/>
          <w:sz w:val="28"/>
          <w:szCs w:val="28"/>
          <w:lang w:val="ru-RU"/>
        </w:rPr>
        <w:t>2. Настоящие Правила разработаны в соответствии с Федеральным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законом от 27.07.2006 № 152-ФЗ «О персональных данных» (далее Федеральный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закон № 152-ФЗ), постановлением Правительства Российской Федерации от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15.09.2008 № 687 «Об утверждении Положения об особенностях обработки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персональных данных, осуществляемой без использования средств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автоматизации».</w:t>
      </w:r>
    </w:p>
    <w:p w14:paraId="46CAA2F5" w14:textId="0457EB68" w:rsidR="00423203" w:rsidRPr="00423203" w:rsidRDefault="00423203" w:rsidP="00423203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423203">
        <w:rPr>
          <w:rFonts w:ascii="Times New Roman" w:eastAsiaTheme="minorHAnsi" w:hAnsi="Times New Roman"/>
          <w:sz w:val="28"/>
          <w:szCs w:val="28"/>
          <w:lang w:val="ru-RU"/>
        </w:rPr>
        <w:t>3. Основные понятия и термины, используемые в настоящих Правилах,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применяются в значениях, определенных статьей 3 Федерального закона №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152-ФЗ.</w:t>
      </w:r>
    </w:p>
    <w:p w14:paraId="5D409E06" w14:textId="44F56670" w:rsidR="00423203" w:rsidRPr="00423203" w:rsidRDefault="00423203" w:rsidP="00423203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423203">
        <w:rPr>
          <w:rFonts w:ascii="Times New Roman" w:eastAsiaTheme="minorHAnsi" w:hAnsi="Times New Roman"/>
          <w:sz w:val="28"/>
          <w:szCs w:val="28"/>
          <w:lang w:val="ru-RU"/>
        </w:rPr>
        <w:t>4. Субъект персональных данных имеет право на получение информации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в Учреждения, касающейся обработки его персональных данных (часть 7 статьи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14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Федерального закона №152-ФЗ), в том числе содержащей:</w:t>
      </w:r>
    </w:p>
    <w:p w14:paraId="12FB38AE" w14:textId="77777777" w:rsidR="00423203" w:rsidRPr="00423203" w:rsidRDefault="00423203" w:rsidP="00423203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423203">
        <w:rPr>
          <w:rFonts w:ascii="Times New Roman" w:eastAsiaTheme="minorHAnsi" w:hAnsi="Times New Roman"/>
          <w:sz w:val="28"/>
          <w:szCs w:val="28"/>
          <w:lang w:val="ru-RU"/>
        </w:rPr>
        <w:t>1) подтверждение факта обработки персональных данных Оператором;</w:t>
      </w:r>
    </w:p>
    <w:p w14:paraId="4ABA1F49" w14:textId="77777777" w:rsidR="00423203" w:rsidRPr="00423203" w:rsidRDefault="00423203" w:rsidP="00423203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423203">
        <w:rPr>
          <w:rFonts w:ascii="Times New Roman" w:eastAsiaTheme="minorHAnsi" w:hAnsi="Times New Roman"/>
          <w:sz w:val="28"/>
          <w:szCs w:val="28"/>
          <w:lang w:val="ru-RU"/>
        </w:rPr>
        <w:t>2) правовые основания и цели обработки персональных данных;</w:t>
      </w:r>
    </w:p>
    <w:p w14:paraId="3221E430" w14:textId="641E029F" w:rsidR="00423203" w:rsidRPr="00423203" w:rsidRDefault="00423203" w:rsidP="00423203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423203">
        <w:rPr>
          <w:rFonts w:ascii="Times New Roman" w:eastAsiaTheme="minorHAnsi" w:hAnsi="Times New Roman"/>
          <w:sz w:val="28"/>
          <w:szCs w:val="28"/>
          <w:lang w:val="ru-RU"/>
        </w:rPr>
        <w:t>3) цели и применяемые Оператором способы обработки персональных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данных;</w:t>
      </w:r>
    </w:p>
    <w:p w14:paraId="67A6E756" w14:textId="2EAC1CE3" w:rsidR="00423203" w:rsidRPr="00423203" w:rsidRDefault="00423203" w:rsidP="00423203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423203">
        <w:rPr>
          <w:rFonts w:ascii="Times New Roman" w:eastAsiaTheme="minorHAnsi" w:hAnsi="Times New Roman"/>
          <w:sz w:val="28"/>
          <w:szCs w:val="28"/>
          <w:lang w:val="ru-RU"/>
        </w:rPr>
        <w:t>4) наименование и место нахождения Оператора, сведения о лицах (за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исключением работников Оператора), которые имеют доступ к персональным</w:t>
      </w:r>
    </w:p>
    <w:p w14:paraId="3B0508AB" w14:textId="0A03A276" w:rsidR="00423203" w:rsidRPr="00423203" w:rsidRDefault="00423203" w:rsidP="00423203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данным или которым могут быть раскрыты персональные данные на основании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договора с Оператором или на основании федерального закона;</w:t>
      </w:r>
    </w:p>
    <w:p w14:paraId="51A6346A" w14:textId="305EEA18" w:rsidR="00423203" w:rsidRPr="00423203" w:rsidRDefault="00423203" w:rsidP="00423203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423203">
        <w:rPr>
          <w:rFonts w:ascii="Times New Roman" w:eastAsiaTheme="minorHAnsi" w:hAnsi="Times New Roman"/>
          <w:sz w:val="28"/>
          <w:szCs w:val="28"/>
          <w:lang w:val="ru-RU"/>
        </w:rPr>
        <w:t>5) обрабатываемые персональные данные, относящиеся к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соответствующему субъекту персональных данных, источник их получения, если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иной порядок</w:t>
      </w:r>
    </w:p>
    <w:p w14:paraId="63D7566D" w14:textId="77777777" w:rsidR="00423203" w:rsidRDefault="00423203" w:rsidP="00423203">
      <w:pPr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представления таких данных не предусмотрен федеральным законом;</w:t>
      </w:r>
    </w:p>
    <w:p w14:paraId="218E8562" w14:textId="1A12F1EA" w:rsidR="00423203" w:rsidRPr="00423203" w:rsidRDefault="00423203" w:rsidP="00423203">
      <w:pPr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423203">
        <w:rPr>
          <w:rFonts w:ascii="Times New Roman" w:eastAsiaTheme="minorHAnsi" w:hAnsi="Times New Roman"/>
          <w:sz w:val="28"/>
          <w:szCs w:val="28"/>
          <w:lang w:val="ru-RU"/>
        </w:rPr>
        <w:t>6) сроки обработки персональных данных, в том числе сроки их хранения;</w:t>
      </w:r>
    </w:p>
    <w:p w14:paraId="739FC0AA" w14:textId="77777777" w:rsidR="00423203" w:rsidRPr="00423203" w:rsidRDefault="00423203" w:rsidP="00423203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423203">
        <w:rPr>
          <w:rFonts w:ascii="Times New Roman" w:eastAsiaTheme="minorHAnsi" w:hAnsi="Times New Roman"/>
          <w:sz w:val="28"/>
          <w:szCs w:val="28"/>
          <w:lang w:val="ru-RU"/>
        </w:rPr>
        <w:t>7) порядок осуществления субъектом персональных данных прав,</w:t>
      </w:r>
    </w:p>
    <w:p w14:paraId="52AF1F36" w14:textId="77777777" w:rsidR="00423203" w:rsidRPr="00423203" w:rsidRDefault="00423203" w:rsidP="00423203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предусмотренных Федеральным законом № 152-ФЗ;</w:t>
      </w:r>
    </w:p>
    <w:p w14:paraId="6391C1CC" w14:textId="0547C1F1" w:rsidR="00423203" w:rsidRPr="00423203" w:rsidRDefault="00423203" w:rsidP="00423203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423203">
        <w:rPr>
          <w:rFonts w:ascii="Times New Roman" w:eastAsiaTheme="minorHAnsi" w:hAnsi="Times New Roman"/>
          <w:sz w:val="28"/>
          <w:szCs w:val="28"/>
          <w:lang w:val="ru-RU"/>
        </w:rPr>
        <w:t>8) информацию об осуществленной или о предполагаемой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трансграничной передаче данных;</w:t>
      </w:r>
    </w:p>
    <w:p w14:paraId="09FFA6E4" w14:textId="733332CE" w:rsidR="00423203" w:rsidRPr="00423203" w:rsidRDefault="00423203" w:rsidP="00423203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423203">
        <w:rPr>
          <w:rFonts w:ascii="Times New Roman" w:eastAsiaTheme="minorHAnsi" w:hAnsi="Times New Roman"/>
          <w:sz w:val="28"/>
          <w:szCs w:val="28"/>
          <w:lang w:val="ru-RU"/>
        </w:rPr>
        <w:lastRenderedPageBreak/>
        <w:t>9) наименование или фамилию, имя, отчество и адрес лица,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осуществляющего обработку персональных данных по поручению оператора, если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обработка поручена или будет поручена такому лицу;</w:t>
      </w:r>
    </w:p>
    <w:p w14:paraId="01EE22AF" w14:textId="05F04787" w:rsidR="00423203" w:rsidRPr="00423203" w:rsidRDefault="00423203" w:rsidP="00423203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423203">
        <w:rPr>
          <w:rFonts w:ascii="Times New Roman" w:eastAsiaTheme="minorHAnsi" w:hAnsi="Times New Roman"/>
          <w:sz w:val="28"/>
          <w:szCs w:val="28"/>
          <w:lang w:val="ru-RU"/>
        </w:rPr>
        <w:t>10) иные сведения, предусмотренные Федеральным законом № 152-ФЗ или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другими федеральными законами.</w:t>
      </w:r>
    </w:p>
    <w:p w14:paraId="4AC90FF9" w14:textId="274040A7" w:rsidR="00423203" w:rsidRPr="00423203" w:rsidRDefault="00423203" w:rsidP="00423203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423203">
        <w:rPr>
          <w:rFonts w:ascii="Times New Roman" w:eastAsiaTheme="minorHAnsi" w:hAnsi="Times New Roman"/>
          <w:sz w:val="28"/>
          <w:szCs w:val="28"/>
          <w:lang w:val="ru-RU"/>
        </w:rPr>
        <w:t>5. Сведения, указанные в п. 4, должны предоставляться субъекту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персональных данных или его представителю Оператором при обращении либо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при получении запроса субъекта персональных данных или его представителя.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Запрос должен содержать номер основного документа, удостоверяющего личность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субъекта персональных данных или его представителя, сведения о дате выдачи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указанного документа и выдавшем его органе, сведения, подтверждающие участие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субъекта персональных данных в отношениях с Оператором, либо сведения, иным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образом подтверждающие факт обработки персональных данных Оператором,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подпись субъекта персональных данных или его представителя. Запрос может быть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направлен в форме электронного документа и подписан электронной подписью в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соответствии с законодательством Российской Федерации.</w:t>
      </w:r>
    </w:p>
    <w:p w14:paraId="4701A3D8" w14:textId="16A9FA5A" w:rsidR="00423203" w:rsidRPr="00423203" w:rsidRDefault="00423203" w:rsidP="00423203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423203">
        <w:rPr>
          <w:rFonts w:ascii="Times New Roman" w:eastAsiaTheme="minorHAnsi" w:hAnsi="Times New Roman"/>
          <w:sz w:val="28"/>
          <w:szCs w:val="28"/>
          <w:lang w:val="ru-RU"/>
        </w:rPr>
        <w:t>6. Сведения, указанные в п. 4, должны быть предоставлены субъекту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персональных данных Оператором в доступной форме, и в них не должны</w:t>
      </w:r>
    </w:p>
    <w:p w14:paraId="0AF020E2" w14:textId="4A635716" w:rsidR="00423203" w:rsidRPr="00423203" w:rsidRDefault="00423203" w:rsidP="00423203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423203">
        <w:rPr>
          <w:rFonts w:ascii="Times New Roman" w:eastAsiaTheme="minorHAnsi" w:hAnsi="Times New Roman"/>
          <w:sz w:val="28"/>
          <w:szCs w:val="28"/>
          <w:lang w:val="ru-RU"/>
        </w:rPr>
        <w:t>содержаться персональные данные, относящиеся к другим субъектам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персональных данных, за исключением случаев, если имеются законные основания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для раскрытия таких персональных данных.</w:t>
      </w:r>
    </w:p>
    <w:p w14:paraId="2135DE07" w14:textId="7E5DB610" w:rsidR="00423203" w:rsidRPr="00423203" w:rsidRDefault="00423203" w:rsidP="00423203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423203">
        <w:rPr>
          <w:rFonts w:ascii="Times New Roman" w:eastAsiaTheme="minorHAnsi" w:hAnsi="Times New Roman"/>
          <w:sz w:val="28"/>
          <w:szCs w:val="28"/>
          <w:lang w:val="ru-RU"/>
        </w:rPr>
        <w:t>7. Все поступившие запросы регистрируются в день их поступления. На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запросе указывается входящий номер и дата регистрации.</w:t>
      </w:r>
    </w:p>
    <w:p w14:paraId="772D37E9" w14:textId="5EA683D4" w:rsidR="00423203" w:rsidRPr="00423203" w:rsidRDefault="00423203" w:rsidP="00423203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423203">
        <w:rPr>
          <w:rFonts w:ascii="Times New Roman" w:eastAsiaTheme="minorHAnsi" w:hAnsi="Times New Roman"/>
          <w:sz w:val="28"/>
          <w:szCs w:val="28"/>
          <w:lang w:val="ru-RU"/>
        </w:rPr>
        <w:t>8. Рассмотрение запросов и подготовка ответов осуществляется по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 xml:space="preserve">поручению </w:t>
      </w:r>
      <w:r>
        <w:rPr>
          <w:rFonts w:ascii="Times New Roman" w:eastAsiaTheme="minorHAnsi" w:hAnsi="Times New Roman"/>
          <w:sz w:val="28"/>
          <w:szCs w:val="28"/>
          <w:lang w:val="ru-RU"/>
        </w:rPr>
        <w:t>директора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 xml:space="preserve"> Учреждения или его заместител</w:t>
      </w:r>
      <w:r>
        <w:rPr>
          <w:rFonts w:ascii="Times New Roman" w:eastAsiaTheme="minorHAnsi" w:hAnsi="Times New Roman"/>
          <w:sz w:val="28"/>
          <w:szCs w:val="28"/>
          <w:lang w:val="ru-RU"/>
        </w:rPr>
        <w:t>я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.</w:t>
      </w:r>
    </w:p>
    <w:p w14:paraId="705EE273" w14:textId="5875B7C5" w:rsidR="00423203" w:rsidRPr="00423203" w:rsidRDefault="00423203" w:rsidP="00423203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423203">
        <w:rPr>
          <w:rFonts w:ascii="Times New Roman" w:eastAsiaTheme="minorHAnsi" w:hAnsi="Times New Roman"/>
          <w:sz w:val="28"/>
          <w:szCs w:val="28"/>
          <w:lang w:val="ru-RU"/>
        </w:rPr>
        <w:t>9. Организация приема и обработки запросов субъектов персональных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данных или их представителей и (или) осуществление контроля за приемом и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обработкой таких обращений и запросов возлагается на лицо, ответственное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за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организацию обработки персональ</w:t>
      </w:r>
      <w:bookmarkStart w:id="1" w:name="_GoBack"/>
      <w:bookmarkEnd w:id="1"/>
      <w:r w:rsidRPr="00423203">
        <w:rPr>
          <w:rFonts w:ascii="Times New Roman" w:eastAsiaTheme="minorHAnsi" w:hAnsi="Times New Roman"/>
          <w:sz w:val="28"/>
          <w:szCs w:val="28"/>
          <w:lang w:val="ru-RU"/>
        </w:rPr>
        <w:t>ных данных в Учреждения (п. 3, часть 4, статья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22.1 Федерального закона №152-ФЗ).</w:t>
      </w:r>
    </w:p>
    <w:p w14:paraId="32CA648D" w14:textId="374C3447" w:rsidR="00423203" w:rsidRPr="00423203" w:rsidRDefault="00423203" w:rsidP="00423203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423203">
        <w:rPr>
          <w:rFonts w:ascii="Times New Roman" w:eastAsiaTheme="minorHAnsi" w:hAnsi="Times New Roman"/>
          <w:sz w:val="28"/>
          <w:szCs w:val="28"/>
          <w:lang w:val="ru-RU"/>
        </w:rPr>
        <w:t>10. Рассмотрение запросов и подготовку ответов могут осуществлять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работники Учреждения, обрабатывающие персональные данные, в соответствии с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их должностными инструкциями.</w:t>
      </w:r>
    </w:p>
    <w:p w14:paraId="0D00169D" w14:textId="2F758A13" w:rsidR="00423203" w:rsidRPr="00423203" w:rsidRDefault="00423203" w:rsidP="00423203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423203">
        <w:rPr>
          <w:rFonts w:ascii="Times New Roman" w:eastAsiaTheme="minorHAnsi" w:hAnsi="Times New Roman"/>
          <w:sz w:val="28"/>
          <w:szCs w:val="28"/>
          <w:lang w:val="ru-RU"/>
        </w:rPr>
        <w:t>11. Ответы на запросы печатаются на официальном бланке Учреждения,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согласовываются с ответственным за организацию обработки персональных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данных, подписываются председателем или его заместителями и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423203">
        <w:rPr>
          <w:rFonts w:ascii="Times New Roman" w:eastAsiaTheme="minorHAnsi" w:hAnsi="Times New Roman"/>
          <w:sz w:val="28"/>
          <w:szCs w:val="28"/>
          <w:lang w:val="ru-RU"/>
        </w:rPr>
        <w:t>регистрируются.</w:t>
      </w:r>
    </w:p>
    <w:sectPr w:rsidR="00423203" w:rsidRPr="004232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C62"/>
    <w:rsid w:val="00047C0F"/>
    <w:rsid w:val="00160C62"/>
    <w:rsid w:val="00206CA9"/>
    <w:rsid w:val="00287B4D"/>
    <w:rsid w:val="00326E30"/>
    <w:rsid w:val="0042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DA385"/>
  <w15:chartTrackingRefBased/>
  <w15:docId w15:val="{5D52BA9F-41BD-406B-8269-02F6F4CF5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203"/>
    <w:pPr>
      <w:spacing w:after="20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qFormat/>
    <w:rsid w:val="00423203"/>
    <w:pPr>
      <w:spacing w:before="180" w:after="180"/>
    </w:pPr>
  </w:style>
  <w:style w:type="character" w:customStyle="1" w:styleId="a4">
    <w:name w:val="Основной текст Знак"/>
    <w:basedOn w:val="a0"/>
    <w:link w:val="a3"/>
    <w:semiHidden/>
    <w:rsid w:val="00423203"/>
    <w:rPr>
      <w:rFonts w:ascii="Cambria" w:eastAsia="Cambria" w:hAnsi="Cambri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2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Svetlana</cp:lastModifiedBy>
  <cp:revision>3</cp:revision>
  <dcterms:created xsi:type="dcterms:W3CDTF">2025-01-21T17:32:00Z</dcterms:created>
  <dcterms:modified xsi:type="dcterms:W3CDTF">2025-01-21T17:33:00Z</dcterms:modified>
</cp:coreProperties>
</file>